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57" w:rsidRDefault="008D3707" w:rsidP="00421F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421F57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Государственная бюджетная политика: </w:t>
      </w:r>
    </w:p>
    <w:p w:rsidR="00FB186C" w:rsidRPr="00421F57" w:rsidRDefault="008D3707" w:rsidP="00421F5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bookmarkStart w:id="0" w:name="_GoBack"/>
      <w:bookmarkEnd w:id="0"/>
      <w:r w:rsidRPr="00421F57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управление государственными финансами</w:t>
      </w:r>
    </w:p>
    <w:p w:rsidR="002068F5" w:rsidRPr="00421F57" w:rsidRDefault="002068F5" w:rsidP="00421F57">
      <w:pPr>
        <w:pStyle w:val="a3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74184C" w:rsidRDefault="0074184C" w:rsidP="002E5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B1" w:rsidRPr="0074184C" w:rsidRDefault="0074184C" w:rsidP="002E5F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4C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74184C" w:rsidRPr="0074184C" w:rsidRDefault="001E706C" w:rsidP="00741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184C">
        <w:rPr>
          <w:rFonts w:ascii="Times New Roman" w:hAnsi="Times New Roman" w:cs="Times New Roman"/>
          <w:sz w:val="24"/>
          <w:szCs w:val="24"/>
        </w:rPr>
        <w:t xml:space="preserve">овершенствование имеющихся и формирование новых профессиональных компетенций в сфере </w:t>
      </w:r>
      <w:r w:rsidR="0074184C" w:rsidRPr="0074184C">
        <w:rPr>
          <w:rFonts w:ascii="Times New Roman" w:hAnsi="Times New Roman" w:cs="Times New Roman"/>
          <w:sz w:val="24"/>
          <w:szCs w:val="24"/>
        </w:rPr>
        <w:t>управлени</w:t>
      </w:r>
      <w:r w:rsidR="0074184C">
        <w:rPr>
          <w:rFonts w:ascii="Times New Roman" w:hAnsi="Times New Roman" w:cs="Times New Roman"/>
          <w:sz w:val="24"/>
          <w:szCs w:val="24"/>
        </w:rPr>
        <w:t>я</w:t>
      </w:r>
      <w:r w:rsidR="0074184C" w:rsidRPr="0074184C">
        <w:rPr>
          <w:rFonts w:ascii="Times New Roman" w:hAnsi="Times New Roman" w:cs="Times New Roman"/>
          <w:sz w:val="24"/>
          <w:szCs w:val="24"/>
        </w:rPr>
        <w:t xml:space="preserve"> государственными финансами</w:t>
      </w:r>
      <w:r w:rsidR="0074184C">
        <w:rPr>
          <w:rFonts w:ascii="Times New Roman" w:hAnsi="Times New Roman" w:cs="Times New Roman"/>
          <w:sz w:val="24"/>
          <w:szCs w:val="24"/>
        </w:rPr>
        <w:t>.</w:t>
      </w:r>
    </w:p>
    <w:p w:rsidR="0074184C" w:rsidRPr="0074184C" w:rsidRDefault="0074184C" w:rsidP="001F56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4C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74184C" w:rsidRDefault="004C0E69" w:rsidP="001F5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07">
        <w:rPr>
          <w:rFonts w:ascii="Times New Roman" w:hAnsi="Times New Roman" w:cs="Times New Roman"/>
          <w:sz w:val="24"/>
          <w:szCs w:val="24"/>
        </w:rPr>
        <w:t>Повышение эффективности процесса исполнения государственных функций и предоставления государственных услуг исполнительными органами государственной власти как направление решения задач административной реформы</w:t>
      </w:r>
      <w:r w:rsidR="001F5632" w:rsidRPr="008D3707">
        <w:rPr>
          <w:rFonts w:ascii="Times New Roman" w:hAnsi="Times New Roman" w:cs="Times New Roman"/>
          <w:sz w:val="24"/>
          <w:szCs w:val="24"/>
        </w:rPr>
        <w:t xml:space="preserve">. </w:t>
      </w:r>
      <w:r w:rsidRPr="008D3707">
        <w:rPr>
          <w:rFonts w:ascii="Times New Roman" w:hAnsi="Times New Roman" w:cs="Times New Roman"/>
          <w:sz w:val="24"/>
          <w:szCs w:val="24"/>
        </w:rPr>
        <w:t xml:space="preserve">Вопросы практической реализации Федерального закона </w:t>
      </w:r>
      <w:r w:rsidR="002068F5" w:rsidRPr="008D3707">
        <w:rPr>
          <w:rFonts w:ascii="Times New Roman" w:hAnsi="Times New Roman" w:cs="Times New Roman"/>
          <w:sz w:val="24"/>
          <w:szCs w:val="24"/>
        </w:rPr>
        <w:t>«</w:t>
      </w:r>
      <w:r w:rsidRPr="008D3707">
        <w:rPr>
          <w:rFonts w:ascii="Times New Roman" w:hAnsi="Times New Roman" w:cs="Times New Roman"/>
          <w:sz w:val="24"/>
          <w:szCs w:val="24"/>
        </w:rPr>
        <w:t>О государственной гражданской службе РФ</w:t>
      </w:r>
      <w:r w:rsidR="002068F5" w:rsidRPr="008D3707">
        <w:rPr>
          <w:rFonts w:ascii="Times New Roman" w:hAnsi="Times New Roman" w:cs="Times New Roman"/>
          <w:sz w:val="24"/>
          <w:szCs w:val="24"/>
        </w:rPr>
        <w:t>»</w:t>
      </w:r>
      <w:r w:rsidR="001F5632" w:rsidRPr="008D3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4C" w:rsidRPr="00770020" w:rsidRDefault="0074184C" w:rsidP="00741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07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стратегии Российской Федерации. Бюджетная политика на современном этапе. Реформирование бюджетного процесса в Российской Федерации. Изменения в Бюджетном кодексе РФ. Программирование экономики в системе бюджетной политики. Проблемы реализации принципов бюджетного процесса и бюджетного права. </w:t>
      </w:r>
      <w:r w:rsidRPr="0077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 (бюджетирование, ориентирование на результат).</w:t>
      </w:r>
    </w:p>
    <w:p w:rsidR="001F5632" w:rsidRPr="008D3707" w:rsidRDefault="0074184C" w:rsidP="001F5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07">
        <w:rPr>
          <w:rFonts w:ascii="Times New Roman" w:hAnsi="Times New Roman" w:cs="Times New Roman"/>
          <w:sz w:val="24"/>
          <w:szCs w:val="24"/>
        </w:rPr>
        <w:t xml:space="preserve">Межбюджетные отношения. </w:t>
      </w:r>
      <w:r w:rsidR="004C0E69" w:rsidRPr="008D3707">
        <w:rPr>
          <w:rFonts w:ascii="Times New Roman" w:hAnsi="Times New Roman" w:cs="Times New Roman"/>
          <w:sz w:val="24"/>
          <w:szCs w:val="24"/>
        </w:rPr>
        <w:t>Государственный и муниципальный финансовый контроль на современном этапе</w:t>
      </w:r>
      <w:r w:rsidR="001F5632" w:rsidRPr="008D3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707" w:rsidRPr="008D3707" w:rsidRDefault="004C0E69" w:rsidP="008D3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07">
        <w:rPr>
          <w:rFonts w:ascii="Times New Roman" w:hAnsi="Times New Roman" w:cs="Times New Roman"/>
          <w:sz w:val="24"/>
          <w:szCs w:val="24"/>
        </w:rPr>
        <w:t>Налоговая система и налоговая политика</w:t>
      </w:r>
      <w:r w:rsidR="001F5632" w:rsidRPr="008D3707">
        <w:rPr>
          <w:rFonts w:ascii="Times New Roman" w:hAnsi="Times New Roman" w:cs="Times New Roman"/>
          <w:sz w:val="24"/>
          <w:szCs w:val="24"/>
        </w:rPr>
        <w:t xml:space="preserve">. </w:t>
      </w:r>
      <w:r w:rsidRPr="008D3707">
        <w:rPr>
          <w:rFonts w:ascii="Times New Roman" w:hAnsi="Times New Roman" w:cs="Times New Roman"/>
          <w:sz w:val="24"/>
          <w:szCs w:val="24"/>
        </w:rPr>
        <w:t>Целевые программы и национальные проекты</w:t>
      </w:r>
      <w:r w:rsidR="001F5632" w:rsidRPr="008D3707">
        <w:rPr>
          <w:rFonts w:ascii="Times New Roman" w:hAnsi="Times New Roman" w:cs="Times New Roman"/>
          <w:sz w:val="24"/>
          <w:szCs w:val="24"/>
        </w:rPr>
        <w:t>.</w:t>
      </w:r>
    </w:p>
    <w:p w:rsidR="008D3707" w:rsidRPr="008D3707" w:rsidRDefault="008D3707" w:rsidP="008D3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07">
        <w:rPr>
          <w:rFonts w:ascii="Times New Roman" w:hAnsi="Times New Roman" w:cs="Times New Roman"/>
          <w:sz w:val="24"/>
          <w:szCs w:val="24"/>
        </w:rPr>
        <w:t>Реформирование системы государственных и муниципальных закупок в РФ: переход к контрактной системе. Основные принципы и понятия контрактной системы. Общая характеристика.</w:t>
      </w:r>
    </w:p>
    <w:p w:rsidR="0074184C" w:rsidRPr="008D3707" w:rsidRDefault="008D3707" w:rsidP="00741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07">
        <w:rPr>
          <w:rFonts w:ascii="Times New Roman" w:hAnsi="Times New Roman" w:cs="Times New Roman"/>
          <w:sz w:val="24"/>
          <w:szCs w:val="24"/>
        </w:rPr>
        <w:t>Экономическая преступность в России: состояние, тенденции, противодействия</w:t>
      </w:r>
      <w:r w:rsidR="0074184C">
        <w:rPr>
          <w:rFonts w:ascii="Times New Roman" w:hAnsi="Times New Roman" w:cs="Times New Roman"/>
          <w:sz w:val="24"/>
          <w:szCs w:val="24"/>
        </w:rPr>
        <w:t>.</w:t>
      </w:r>
      <w:r w:rsidR="0074184C" w:rsidRPr="0074184C">
        <w:rPr>
          <w:rFonts w:ascii="Times New Roman" w:hAnsi="Times New Roman" w:cs="Times New Roman"/>
          <w:sz w:val="24"/>
          <w:szCs w:val="24"/>
        </w:rPr>
        <w:t xml:space="preserve"> </w:t>
      </w:r>
      <w:r w:rsidR="0074184C" w:rsidRPr="008D3707">
        <w:rPr>
          <w:rFonts w:ascii="Times New Roman" w:hAnsi="Times New Roman" w:cs="Times New Roman"/>
          <w:sz w:val="24"/>
          <w:szCs w:val="24"/>
        </w:rPr>
        <w:t>Проблемы преодоления бюрократизма и коррупции в</w:t>
      </w:r>
      <w:r w:rsidR="0074184C" w:rsidRPr="0074184C">
        <w:t xml:space="preserve"> </w:t>
      </w:r>
      <w:r w:rsidR="0074184C" w:rsidRPr="0074184C">
        <w:rPr>
          <w:rFonts w:ascii="Times New Roman" w:hAnsi="Times New Roman" w:cs="Times New Roman"/>
          <w:sz w:val="24"/>
          <w:szCs w:val="24"/>
        </w:rPr>
        <w:t>управлени</w:t>
      </w:r>
      <w:r w:rsidR="0074184C">
        <w:rPr>
          <w:rFonts w:ascii="Times New Roman" w:hAnsi="Times New Roman" w:cs="Times New Roman"/>
          <w:sz w:val="24"/>
          <w:szCs w:val="24"/>
        </w:rPr>
        <w:t>я</w:t>
      </w:r>
      <w:r w:rsidR="0074184C" w:rsidRPr="0074184C">
        <w:rPr>
          <w:rFonts w:ascii="Times New Roman" w:hAnsi="Times New Roman" w:cs="Times New Roman"/>
          <w:sz w:val="24"/>
          <w:szCs w:val="24"/>
        </w:rPr>
        <w:t xml:space="preserve"> государственными финансами. </w:t>
      </w:r>
      <w:r w:rsidR="0074184C" w:rsidRPr="008D3707">
        <w:rPr>
          <w:rFonts w:ascii="Times New Roman" w:hAnsi="Times New Roman" w:cs="Times New Roman"/>
          <w:sz w:val="24"/>
          <w:szCs w:val="24"/>
        </w:rPr>
        <w:t>Антимонопольное регулирование в Российской Федерации.</w:t>
      </w:r>
    </w:p>
    <w:p w:rsidR="004C0E69" w:rsidRPr="008D3707" w:rsidRDefault="008D3707" w:rsidP="008D3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07">
        <w:rPr>
          <w:rFonts w:ascii="Times New Roman" w:hAnsi="Times New Roman" w:cs="Times New Roman"/>
          <w:sz w:val="24"/>
          <w:szCs w:val="24"/>
        </w:rPr>
        <w:t>Социально-психологические особенности профессиональной деятельности и мотивации государственных гражданских и муниципальных служащих. Информационно-эмоциональный стресс в деятельности государственных и муниципальных служащих. Психологические основы эффективной коммуникации в коллективе (тренинг)</w:t>
      </w:r>
      <w:r w:rsidR="0074184C">
        <w:rPr>
          <w:rFonts w:ascii="Times New Roman" w:hAnsi="Times New Roman" w:cs="Times New Roman"/>
          <w:sz w:val="24"/>
          <w:szCs w:val="24"/>
        </w:rPr>
        <w:t>.</w:t>
      </w:r>
      <w:r w:rsidR="001F5632" w:rsidRPr="008D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69" w:rsidRPr="008D3707" w:rsidRDefault="004C0E69" w:rsidP="008D3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0E69" w:rsidRPr="008D3707" w:rsidSect="002E5FB1">
      <w:head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BA" w:rsidRDefault="009C47BA" w:rsidP="005350AA">
      <w:pPr>
        <w:spacing w:after="0" w:line="240" w:lineRule="auto"/>
      </w:pPr>
      <w:r>
        <w:separator/>
      </w:r>
    </w:p>
  </w:endnote>
  <w:endnote w:type="continuationSeparator" w:id="0">
    <w:p w:rsidR="009C47BA" w:rsidRDefault="009C47BA" w:rsidP="0053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BA" w:rsidRDefault="009C47BA" w:rsidP="005350AA">
      <w:pPr>
        <w:spacing w:after="0" w:line="240" w:lineRule="auto"/>
      </w:pPr>
      <w:r>
        <w:separator/>
      </w:r>
    </w:p>
  </w:footnote>
  <w:footnote w:type="continuationSeparator" w:id="0">
    <w:p w:rsidR="009C47BA" w:rsidRDefault="009C47BA" w:rsidP="0053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AA" w:rsidRDefault="005350AA" w:rsidP="005350AA">
    <w:pPr>
      <w:pStyle w:val="a4"/>
      <w:jc w:val="right"/>
    </w:pPr>
    <w:r w:rsidRPr="00A23E37">
      <w:t>ФДПО «ВШГУ» Повышение квалификации</w:t>
    </w:r>
  </w:p>
  <w:p w:rsidR="005350AA" w:rsidRDefault="005350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69"/>
    <w:rsid w:val="000516A7"/>
    <w:rsid w:val="00071478"/>
    <w:rsid w:val="001E706C"/>
    <w:rsid w:val="001F5632"/>
    <w:rsid w:val="0020618D"/>
    <w:rsid w:val="002068F5"/>
    <w:rsid w:val="002E5FB1"/>
    <w:rsid w:val="002F3B15"/>
    <w:rsid w:val="00421F57"/>
    <w:rsid w:val="00455793"/>
    <w:rsid w:val="00482CB3"/>
    <w:rsid w:val="004C0E69"/>
    <w:rsid w:val="005350AA"/>
    <w:rsid w:val="005B357D"/>
    <w:rsid w:val="006E5B7D"/>
    <w:rsid w:val="0074184C"/>
    <w:rsid w:val="00770020"/>
    <w:rsid w:val="0078676C"/>
    <w:rsid w:val="007B5BA3"/>
    <w:rsid w:val="008D3707"/>
    <w:rsid w:val="009C47BA"/>
    <w:rsid w:val="00A9398D"/>
    <w:rsid w:val="00B1017F"/>
    <w:rsid w:val="00B40139"/>
    <w:rsid w:val="00B655A7"/>
    <w:rsid w:val="00B71EB8"/>
    <w:rsid w:val="00BA580D"/>
    <w:rsid w:val="00CD76EF"/>
    <w:rsid w:val="00DA173F"/>
    <w:rsid w:val="00F264F7"/>
    <w:rsid w:val="00F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5B3C7-95B0-4923-B338-F98B501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0AA"/>
  </w:style>
  <w:style w:type="paragraph" w:styleId="a6">
    <w:name w:val="footer"/>
    <w:basedOn w:val="a"/>
    <w:link w:val="a7"/>
    <w:uiPriority w:val="99"/>
    <w:unhideWhenUsed/>
    <w:rsid w:val="0053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Куницина Анна Дмитриевна</cp:lastModifiedBy>
  <cp:revision>12</cp:revision>
  <dcterms:created xsi:type="dcterms:W3CDTF">2015-03-13T07:55:00Z</dcterms:created>
  <dcterms:modified xsi:type="dcterms:W3CDTF">2016-07-28T09:19:00Z</dcterms:modified>
</cp:coreProperties>
</file>