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21" w:rsidRDefault="00166321" w:rsidP="007662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4B7B26" w:rsidRPr="00766201" w:rsidRDefault="004B7B26" w:rsidP="007662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bookmarkStart w:id="0" w:name="_GoBack"/>
      <w:bookmarkEnd w:id="0"/>
      <w:r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Актуальные вопросы реформирования </w:t>
      </w:r>
      <w:r w:rsidR="00A60AC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бухгалтерского учета в коммерческих </w:t>
      </w:r>
      <w:r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организациях</w:t>
      </w:r>
    </w:p>
    <w:p w:rsid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66201" w:rsidRP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2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766201" w:rsidRP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201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766201" w:rsidRPr="00766201" w:rsidRDefault="00766201" w:rsidP="00766201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01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766201" w:rsidRPr="00766201" w:rsidRDefault="00766201" w:rsidP="007662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0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</w:t>
      </w:r>
      <w:r w:rsidRPr="00166321">
        <w:rPr>
          <w:rFonts w:ascii="Times New Roman" w:eastAsia="Calibri" w:hAnsi="Times New Roman" w:cs="Times New Roman"/>
          <w:sz w:val="24"/>
          <w:szCs w:val="24"/>
        </w:rPr>
        <w:t>компетенций государственных гражданских и муниципальных служащих</w:t>
      </w:r>
      <w:r w:rsidR="00166321" w:rsidRPr="00166321">
        <w:rPr>
          <w:rFonts w:ascii="Times New Roman" w:eastAsia="Calibri" w:hAnsi="Times New Roman" w:cs="Times New Roman"/>
          <w:sz w:val="24"/>
          <w:szCs w:val="24"/>
        </w:rPr>
        <w:t>,</w:t>
      </w:r>
      <w:r w:rsidR="00A60AC0" w:rsidRPr="00166321">
        <w:rPr>
          <w:rFonts w:ascii="Times New Roman" w:eastAsia="Calibri" w:hAnsi="Times New Roman" w:cs="Times New Roman"/>
          <w:sz w:val="24"/>
          <w:szCs w:val="24"/>
        </w:rPr>
        <w:t xml:space="preserve"> работников</w:t>
      </w:r>
      <w:r w:rsidR="00A60AC0">
        <w:rPr>
          <w:rFonts w:ascii="Times New Roman" w:eastAsia="Calibri" w:hAnsi="Times New Roman" w:cs="Times New Roman"/>
          <w:sz w:val="24"/>
          <w:szCs w:val="24"/>
        </w:rPr>
        <w:t xml:space="preserve"> народного хозяйства</w:t>
      </w:r>
      <w:r w:rsidR="00010B1C">
        <w:rPr>
          <w:rFonts w:ascii="Times New Roman" w:eastAsia="Calibri" w:hAnsi="Times New Roman" w:cs="Times New Roman"/>
          <w:sz w:val="24"/>
          <w:szCs w:val="24"/>
        </w:rPr>
        <w:t>, прежде всего государственного и муниципального сектора экономики</w:t>
      </w:r>
      <w:r w:rsidRPr="00766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вопро</w:t>
      </w:r>
      <w:r w:rsidR="00166321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ам, связанным с реформированием</w:t>
      </w:r>
      <w:r w:rsidR="00A60AC0">
        <w:rPr>
          <w:rFonts w:ascii="Times New Roman" w:eastAsia="Calibri" w:hAnsi="Times New Roman" w:cs="Times New Roman"/>
          <w:sz w:val="24"/>
          <w:szCs w:val="24"/>
        </w:rPr>
        <w:t xml:space="preserve"> бу</w:t>
      </w:r>
      <w:r w:rsidR="00010B1C">
        <w:rPr>
          <w:rFonts w:ascii="Times New Roman" w:eastAsia="Calibri" w:hAnsi="Times New Roman" w:cs="Times New Roman"/>
          <w:sz w:val="24"/>
          <w:szCs w:val="24"/>
        </w:rPr>
        <w:t>хгалтерского учета и отчётности</w:t>
      </w:r>
      <w:r w:rsidRPr="0076620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69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166321" w:rsidTr="00166321">
        <w:trPr>
          <w:trHeight w:val="416"/>
        </w:trPr>
        <w:tc>
          <w:tcPr>
            <w:tcW w:w="9821" w:type="dxa"/>
            <w:vAlign w:val="center"/>
          </w:tcPr>
          <w:p w:rsidR="00166321" w:rsidRPr="00166321" w:rsidRDefault="00166321" w:rsidP="00166321">
            <w:pPr>
              <w:spacing w:line="360" w:lineRule="auto"/>
              <w:ind w:firstLine="6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166321" w:rsidTr="00166321">
        <w:trPr>
          <w:trHeight w:val="9423"/>
        </w:trPr>
        <w:tc>
          <w:tcPr>
            <w:tcW w:w="9821" w:type="dxa"/>
          </w:tcPr>
          <w:p w:rsidR="00166321" w:rsidRPr="001A3D9B" w:rsidRDefault="00166321" w:rsidP="001663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развития системы государственного управления и местного самоуправления.</w:t>
            </w:r>
          </w:p>
          <w:p w:rsidR="00166321" w:rsidRDefault="00166321" w:rsidP="001663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Реформа бухгалтерского учёта в Российской Федерации и проблемы перехода на международные стандарты финансового учёта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отчётности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этапы реформы бухгалтерского учёта. Задачи современного этапа.</w:t>
            </w:r>
          </w:p>
          <w:p w:rsidR="00166321" w:rsidRDefault="00166321" w:rsidP="001663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финансовые инструменты управления.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финансовой самостоятельности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(муниципальных) 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предприятий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реформирования системы государственных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Организация бухгалтерск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>ого учета в процессе упра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вления финансами государственного (муниципального) унитарного предприятия и хозяйственного общества с государственным и муниципальным участием.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Финансовое планирование и налоговый учёт в государственных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>(муниц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ипальных) унитарных предприятиях и хозяйственных обществах с государственным (муниципальным) участием. </w:t>
            </w:r>
          </w:p>
          <w:p w:rsidR="00166321" w:rsidRDefault="00166321" w:rsidP="001663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проблемы 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в условиях реформирования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муниципальный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финансовый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в организациях с государственным (муниципальным) участием и в отношении организаций, выполняющих государственный (муниципальный) заказ.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среднесрочного финансового планирования и бюджетирования на основе программно-целевых методов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6321" w:rsidRDefault="00166321" w:rsidP="001663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и бухгалтерская отчетность в условиях реформирования. </w:t>
            </w:r>
          </w:p>
          <w:p w:rsidR="00166321" w:rsidRDefault="00166321" w:rsidP="001663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контрактной системы в РФ в сфере закупок товаров, работ, услуг для обеспечения государственных и муниципальных нужд.</w:t>
            </w:r>
            <w:r w:rsidRPr="0069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государственным (муниципальным) поставщикам и подрядчикам.</w:t>
            </w:r>
          </w:p>
        </w:tc>
      </w:tr>
    </w:tbl>
    <w:p w:rsidR="00A74EEE" w:rsidRPr="004B7B26" w:rsidRDefault="00166321" w:rsidP="00166321">
      <w:pPr>
        <w:rPr>
          <w:rFonts w:ascii="Times New Roman" w:hAnsi="Times New Roman" w:cs="Times New Roman"/>
          <w:sz w:val="24"/>
          <w:szCs w:val="24"/>
        </w:rPr>
      </w:pPr>
    </w:p>
    <w:sectPr w:rsidR="00A74EEE" w:rsidRPr="004B7B26" w:rsidSect="0016632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F4"/>
    <w:rsid w:val="00006296"/>
    <w:rsid w:val="00007DBD"/>
    <w:rsid w:val="00010B1C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66321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3D9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6201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0AC0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41D8"/>
    <w:rsid w:val="00B456E4"/>
    <w:rsid w:val="00B506DE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2D3F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B67"/>
  <w15:docId w15:val="{72C8E397-9E75-4DC6-826F-E433358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Булавинцева Марина Георгиевна</cp:lastModifiedBy>
  <cp:revision>6</cp:revision>
  <dcterms:created xsi:type="dcterms:W3CDTF">2017-01-15T15:40:00Z</dcterms:created>
  <dcterms:modified xsi:type="dcterms:W3CDTF">2017-01-17T06:36:00Z</dcterms:modified>
</cp:coreProperties>
</file>